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0DC" w:rsidRPr="005760DC" w:rsidRDefault="005760DC" w:rsidP="005760D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5760DC">
        <w:rPr>
          <w:rFonts w:ascii="Times New Roman" w:hAnsi="Times New Roman" w:cs="Times New Roman"/>
          <w:sz w:val="24"/>
          <w:szCs w:val="24"/>
          <w:lang w:val="tt-RU"/>
        </w:rPr>
        <w:t>Әдәбият 8 кл. 22.05.  Исхакова Р.З.</w:t>
      </w:r>
    </w:p>
    <w:p w:rsidR="00C03454" w:rsidRPr="005760DC" w:rsidRDefault="005760DC" w:rsidP="005760D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5760DC">
        <w:rPr>
          <w:rFonts w:ascii="Times New Roman" w:hAnsi="Times New Roman" w:cs="Times New Roman"/>
          <w:sz w:val="24"/>
          <w:szCs w:val="24"/>
          <w:lang w:val="tt-RU"/>
        </w:rPr>
        <w:t>Творчество Г.Хәсәнова. Рассказ   “Беренче күк күкрәү”.</w:t>
      </w:r>
    </w:p>
    <w:p w:rsidR="005760DC" w:rsidRDefault="005760DC" w:rsidP="005760DC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5760DC">
        <w:rPr>
          <w:rFonts w:ascii="Times New Roman" w:hAnsi="Times New Roman" w:cs="Times New Roman"/>
          <w:sz w:val="24"/>
          <w:szCs w:val="24"/>
          <w:lang w:val="tt-RU"/>
        </w:rPr>
        <w:t>Произведение “Ямьле сабантуйлары”.</w:t>
      </w:r>
      <w:r>
        <w:rPr>
          <w:rFonts w:ascii="Times New Roman" w:hAnsi="Times New Roman" w:cs="Times New Roman"/>
          <w:sz w:val="24"/>
          <w:szCs w:val="24"/>
          <w:lang w:val="tt-RU"/>
        </w:rPr>
        <w:br/>
      </w:r>
    </w:p>
    <w:p w:rsidR="005760DC" w:rsidRDefault="005760DC" w:rsidP="005760D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1.Прочитать биографию Г.Хасанова и произведение “Беренче күк күкрәү” стр. 128-133. </w:t>
      </w:r>
    </w:p>
    <w:p w:rsidR="005760DC" w:rsidRDefault="005760DC" w:rsidP="005760D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Ответить на вопрос на стр.133 №2.</w:t>
      </w:r>
    </w:p>
    <w:p w:rsidR="005760DC" w:rsidRDefault="005760DC" w:rsidP="005760D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3.Прочитать биографию</w:t>
      </w:r>
      <w:r w:rsidR="00BB76F7">
        <w:rPr>
          <w:rFonts w:ascii="Times New Roman" w:hAnsi="Times New Roman" w:cs="Times New Roman"/>
          <w:sz w:val="28"/>
          <w:szCs w:val="28"/>
          <w:lang w:val="tt-RU"/>
        </w:rPr>
        <w:t xml:space="preserve"> К.Каримова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 произ</w:t>
      </w:r>
      <w:r w:rsidR="00BB76F7">
        <w:rPr>
          <w:rFonts w:ascii="Times New Roman" w:hAnsi="Times New Roman" w:cs="Times New Roman"/>
          <w:sz w:val="28"/>
          <w:szCs w:val="28"/>
          <w:lang w:val="tt-RU"/>
        </w:rPr>
        <w:t>ведение “Тимергали бабай хикәяте</w:t>
      </w:r>
      <w:r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BB76F7">
        <w:rPr>
          <w:rFonts w:ascii="Times New Roman" w:hAnsi="Times New Roman" w:cs="Times New Roman"/>
          <w:sz w:val="28"/>
          <w:szCs w:val="28"/>
          <w:lang w:val="tt-RU"/>
        </w:rPr>
        <w:t xml:space="preserve"> стр. 134-136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5760DC" w:rsidRDefault="005760DC" w:rsidP="005760D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Ответить на вопрос на </w:t>
      </w:r>
      <w:r w:rsidR="00BB76F7">
        <w:rPr>
          <w:rFonts w:ascii="Times New Roman" w:hAnsi="Times New Roman" w:cs="Times New Roman"/>
          <w:sz w:val="28"/>
          <w:szCs w:val="28"/>
          <w:lang w:val="tt-RU"/>
        </w:rPr>
        <w:t>стр.137 №3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5760DC" w:rsidRPr="005760DC" w:rsidRDefault="005760DC" w:rsidP="005760DC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760DC" w:rsidRPr="005760DC" w:rsidRDefault="005760D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760DC" w:rsidRPr="005760DC" w:rsidSect="00C03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760DC"/>
    <w:rsid w:val="005760DC"/>
    <w:rsid w:val="00BB76F7"/>
    <w:rsid w:val="00C03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60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2020-05-22T04:17:00Z</dcterms:created>
  <dcterms:modified xsi:type="dcterms:W3CDTF">2020-05-22T04:30:00Z</dcterms:modified>
</cp:coreProperties>
</file>